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F0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b w:val="0"/>
          <w:bCs w:val="0"/>
          <w:sz w:val="36"/>
          <w:szCs w:val="36"/>
          <w:lang w:val="en-US" w:eastAsia="zh-CN"/>
        </w:rPr>
      </w:pPr>
      <w:r>
        <w:rPr>
          <w:rFonts w:hint="eastAsia" w:ascii="宋体" w:hAnsi="宋体" w:eastAsia="宋体" w:cs="宋体"/>
          <w:b w:val="0"/>
          <w:bCs w:val="0"/>
          <w:sz w:val="36"/>
          <w:szCs w:val="36"/>
          <w:lang w:val="en-US" w:eastAsia="zh-CN"/>
        </w:rPr>
        <w:t>鲁敏述职报告</w:t>
      </w:r>
    </w:p>
    <w:p w14:paraId="29AD34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一、个人教育教学</w:t>
      </w:r>
    </w:p>
    <w:p w14:paraId="3667D9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学年上半年我担任初二一个班级的语文教学工作及一个班级的班主任工作，同时兼任学校教科研副主任。经历了三年多的磨合，我和学生的默契也在与日俱增。另外，我还继续担任浦兴中学见习教师沈天云老师的学科及班主任带教导师。</w:t>
      </w:r>
    </w:p>
    <w:p w14:paraId="05B5F7E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下半年我担任初三（3）班的语文教学工作、初三（3）班班主任工作，同时兼任学校教科研副主任一职。本学期我也继续担任区带教基地的带教导师，担任本校见习教师刘冉老师及进才森兰中学廖小香老师的学科教学带教导师。同时，我也是区级初中语文学科带头人。我将努力尽自己之力，为青年教师做好榜样力量。初二、初三年级学生，科目增加、学习难度增加，作为班主任和任课教师，我将努力继续陪伴适应他们慢慢适应，帮助他们在各方面继续养成良好学习习惯。</w:t>
      </w:r>
    </w:p>
    <w:p w14:paraId="21FC89D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是2022年区级立项课题《以驱动性问题推进文言文深度学习的循证课例研究》第二作者，目前处于结题之中；被评为2024学年度区见习教师带教优秀导师，带教见习教师考核区级三等奖；五月曾赴山西为晋城城区教师开课并开讲座；一节浦兴学区公开课；一节区级公开课。</w:t>
      </w:r>
    </w:p>
    <w:p w14:paraId="7BD278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黑体" w:hAnsi="黑体" w:eastAsia="黑体" w:cs="黑体"/>
          <w:sz w:val="28"/>
          <w:szCs w:val="28"/>
          <w:lang w:val="en-US" w:eastAsia="zh-CN"/>
        </w:rPr>
        <w:t>二、教科研方面</w:t>
      </w:r>
    </w:p>
    <w:p w14:paraId="27F5BCC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（一）2025年上半年</w:t>
      </w:r>
    </w:p>
    <w:p w14:paraId="43592C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1.新优质学校引领及项目推进：</w:t>
      </w:r>
    </w:p>
    <w:p w14:paraId="32323C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继续跟进新优质学校项目申报及相关资料汇总；为迎接“上海市新优质学校”实施及专家现场指导工作储备相关资料</w:t>
      </w:r>
      <w:bookmarkStart w:id="0" w:name="_GoBack"/>
      <w:bookmarkEnd w:id="0"/>
      <w:r>
        <w:rPr>
          <w:rFonts w:hint="eastAsia" w:ascii="仿宋" w:hAnsi="仿宋" w:eastAsia="仿宋" w:cs="仿宋"/>
          <w:sz w:val="28"/>
          <w:szCs w:val="28"/>
          <w:lang w:val="en-US" w:eastAsia="zh-CN"/>
        </w:rPr>
        <w:t>。</w:t>
      </w:r>
    </w:p>
    <w:p w14:paraId="695EF6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2.基于大数据的精准教学试验项目</w:t>
      </w:r>
    </w:p>
    <w:p w14:paraId="77D005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（1）与classin合作，打造学校品牌特色；</w:t>
      </w:r>
    </w:p>
    <w:p w14:paraId="4F67CB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59" w:leftChars="266"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（2）推进“区域推进大数据驱动的智能化教学实践”实验项目。①跟进六年级英语、七年级数学学科“智慧笔”项目实施；</w:t>
      </w:r>
    </w:p>
    <w:p w14:paraId="61881F7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②申请申报区级教研活动专项展示。</w:t>
      </w:r>
    </w:p>
    <w:p w14:paraId="60F75B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3.学校书稿征集工作安排</w:t>
      </w:r>
    </w:p>
    <w:p w14:paraId="6F5A0A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（1）第一轮学校书稿征集工作完成；</w:t>
      </w:r>
    </w:p>
    <w:p w14:paraId="03A86E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（2）初步确定书稿名单；</w:t>
      </w:r>
    </w:p>
    <w:p w14:paraId="60B0C8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（3）搭建书稿板块框架，力争书稿高质量高水准。</w:t>
      </w:r>
    </w:p>
    <w:p w14:paraId="75DE6CC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三、师德修养方面</w:t>
      </w:r>
    </w:p>
    <w:p w14:paraId="0F86F9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作为一名教师，作为一名班主任高度的责任感是做好工作的先决条件，我深感肩上责任的重大，为了让家长满意，学校放心，我对工作从来不敢怠慢，早来晚走，认真备课上课，关心学生的成长。同时，在我个人人生规划与学校工作相冲突时，我能从大局出发，正确取舍，宁愿牺牲个人利益，也要全力支持学校工作。既是一名人民教师，又是一名学生家长，虽然因为班级事务、因为学科事务、因为学校事务、因为家庭事务，生活常常日夜颠倒，深夜与清晨常常才是自己最佳独处的闲人时光。但，转念一想，毕竟，能被需要就一定是最幸福的人。</w:t>
      </w:r>
    </w:p>
    <w:p w14:paraId="5B0B992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尽管荣誉已有，但是依然期待自己在工作岗位上不断提升自我、强大自我，让自己在平凡的岗位上做出不平凡的业绩！</w:t>
      </w:r>
    </w:p>
    <w:p w14:paraId="351432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p>
    <w:p w14:paraId="77E757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黑体" w:hAnsi="黑体" w:eastAsia="黑体" w:cs="黑体"/>
          <w:sz w:val="28"/>
          <w:szCs w:val="28"/>
          <w:lang w:val="en-US" w:eastAsia="zh-CN"/>
        </w:rPr>
        <w:t xml:space="preserve">                       </w:t>
      </w:r>
      <w:r>
        <w:rPr>
          <w:rFonts w:hint="eastAsia" w:ascii="仿宋" w:hAnsi="仿宋" w:eastAsia="仿宋" w:cs="仿宋"/>
          <w:sz w:val="28"/>
          <w:szCs w:val="28"/>
          <w:lang w:val="en-US" w:eastAsia="zh-CN"/>
        </w:rPr>
        <w:t xml:space="preserve">          二○二五年十月三十一日</w:t>
      </w:r>
    </w:p>
    <w:p w14:paraId="6C2185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p>
    <w:p w14:paraId="4C5FDE9F">
      <w:pPr>
        <w:jc w:val="left"/>
        <w:rPr>
          <w:rFonts w:hint="default" w:ascii="仿宋" w:hAnsi="仿宋" w:eastAsia="仿宋" w:cs="仿宋"/>
          <w:sz w:val="28"/>
          <w:szCs w:val="28"/>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AAC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BC6DAB">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BC6DAB">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B70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772A5"/>
    <w:rsid w:val="0CEB6B9B"/>
    <w:rsid w:val="4FEE75B6"/>
    <w:rsid w:val="5AF10470"/>
    <w:rsid w:val="7D8C1508"/>
    <w:rsid w:val="7E58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1007</Words>
  <Characters>1025</Characters>
  <Lines>0</Lines>
  <Paragraphs>0</Paragraphs>
  <TotalTime>15</TotalTime>
  <ScaleCrop>false</ScaleCrop>
  <LinksUpToDate>false</LinksUpToDate>
  <CharactersWithSpaces>1058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2025-10-27T05:39:00Z</dcterms:created>
  <dc:creator>96540</dc:creator>
  <cp:lastModifiedBy>Dsix</cp:lastModifiedBy>
  <dcterms:modified xsi:type="dcterms:W3CDTF">2025-10-30T08:43:07Z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eyJoZGlkIjoiZWQwZmI5NWU3ODJhOTJkMjFjOTc2MTRjMTRkMzE1MGQiLCJ1c2VySWQiOiIzODM1NTM5NjIifQ==</vt:lpwstr>
  </property>
  <property fmtid="{D5CDD505-2E9C-101B-9397-08002B2CF9AE}" pid="4" name="ICV">
    <vt:lpwstr>31268B907B3041DB8C429133AFB73A1A_12</vt:lpwstr>
  </property>
</Properties>
</file>